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A49" w:rsidP="00737A49" w14:paraId="542072F8" w14:textId="26548D2A">
      <w:pPr>
        <w:ind w:firstLine="540"/>
        <w:jc w:val="right"/>
        <w:rPr>
          <w:szCs w:val="26"/>
        </w:rPr>
      </w:pPr>
      <w:r>
        <w:rPr>
          <w:szCs w:val="26"/>
        </w:rPr>
        <w:t>Дело № 5-</w:t>
      </w:r>
      <w:r w:rsidR="003B37AB">
        <w:rPr>
          <w:szCs w:val="26"/>
        </w:rPr>
        <w:t>538</w:t>
      </w:r>
      <w:r>
        <w:rPr>
          <w:szCs w:val="26"/>
        </w:rPr>
        <w:t>-2112/202</w:t>
      </w:r>
      <w:r w:rsidR="0058250D">
        <w:rPr>
          <w:szCs w:val="26"/>
        </w:rPr>
        <w:t>5</w:t>
      </w:r>
    </w:p>
    <w:p w:rsidR="00737A49" w:rsidRPr="00CE1680" w:rsidP="00737A49" w14:paraId="7BE7713A" w14:textId="712E6A2B">
      <w:pPr>
        <w:ind w:firstLine="540"/>
        <w:jc w:val="right"/>
        <w:rPr>
          <w:bCs/>
        </w:rPr>
      </w:pPr>
      <w:r w:rsidRPr="00CE1680">
        <w:t xml:space="preserve">УИД </w:t>
      </w:r>
      <w:r w:rsidRPr="00A77E9A" w:rsidR="00A77E9A">
        <w:rPr>
          <w:bCs/>
        </w:rPr>
        <w:t>86MS0052-01-2025-002578-93</w:t>
      </w:r>
    </w:p>
    <w:p w:rsidR="00CE1680" w:rsidP="00737A49" w14:paraId="78EFB5CD" w14:textId="77777777">
      <w:pPr>
        <w:ind w:firstLine="540"/>
        <w:jc w:val="right"/>
        <w:rPr>
          <w:szCs w:val="26"/>
        </w:rPr>
      </w:pPr>
    </w:p>
    <w:p w:rsidR="00737A49" w:rsidP="00737A49" w14:paraId="1F1E83DE" w14:textId="77777777">
      <w:pPr>
        <w:pStyle w:val="Title"/>
        <w:ind w:firstLine="0"/>
        <w:rPr>
          <w:bCs/>
          <w:sz w:val="24"/>
          <w:szCs w:val="26"/>
        </w:rPr>
      </w:pPr>
      <w:r>
        <w:rPr>
          <w:bCs/>
          <w:sz w:val="24"/>
          <w:szCs w:val="26"/>
        </w:rPr>
        <w:t>ПОСТАНОВЛЕНИЕ</w:t>
      </w:r>
    </w:p>
    <w:p w:rsidR="00737A49" w:rsidP="00737A49" w14:paraId="70B5A201" w14:textId="77777777">
      <w:pPr>
        <w:pStyle w:val="Title"/>
        <w:ind w:firstLine="0"/>
        <w:rPr>
          <w:bCs/>
          <w:sz w:val="24"/>
          <w:szCs w:val="26"/>
        </w:rPr>
      </w:pPr>
      <w:r>
        <w:rPr>
          <w:bCs/>
          <w:sz w:val="24"/>
          <w:szCs w:val="26"/>
        </w:rPr>
        <w:t>по делу об административном правонарушении</w:t>
      </w:r>
    </w:p>
    <w:p w:rsidR="00737A49" w:rsidP="00737A49" w14:paraId="0314EFB6" w14:textId="77777777">
      <w:pPr>
        <w:pStyle w:val="BodyTextIndent"/>
        <w:ind w:firstLine="540"/>
        <w:rPr>
          <w:sz w:val="24"/>
          <w:szCs w:val="26"/>
        </w:rPr>
      </w:pPr>
    </w:p>
    <w:p w:rsidR="00737A49" w:rsidP="00737A49" w14:paraId="553CC998" w14:textId="34DFB027">
      <w:pPr>
        <w:pStyle w:val="BodyTextIndent"/>
        <w:ind w:firstLine="540"/>
        <w:rPr>
          <w:sz w:val="24"/>
          <w:szCs w:val="26"/>
        </w:rPr>
      </w:pPr>
      <w:r>
        <w:rPr>
          <w:sz w:val="24"/>
          <w:szCs w:val="26"/>
        </w:rPr>
        <w:t>23 апреля 2025 года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 xml:space="preserve">     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 xml:space="preserve">    </w:t>
      </w:r>
      <w:r w:rsidR="00200600">
        <w:rPr>
          <w:sz w:val="24"/>
          <w:szCs w:val="26"/>
        </w:rPr>
        <w:t xml:space="preserve">   </w:t>
      </w:r>
      <w:r>
        <w:rPr>
          <w:sz w:val="24"/>
          <w:szCs w:val="26"/>
        </w:rPr>
        <w:t xml:space="preserve">  г. Нижневартовск</w:t>
      </w:r>
    </w:p>
    <w:p w:rsidR="00737A49" w:rsidP="00737A49" w14:paraId="180EBA12" w14:textId="77777777">
      <w:pPr>
        <w:pStyle w:val="BodyTextIndent"/>
        <w:ind w:firstLine="540"/>
        <w:rPr>
          <w:sz w:val="24"/>
          <w:szCs w:val="26"/>
        </w:rPr>
      </w:pPr>
    </w:p>
    <w:p w:rsidR="00737A49" w:rsidP="00737A49" w14:paraId="0804F399" w14:textId="7DB709D8">
      <w:pPr>
        <w:ind w:firstLine="540"/>
        <w:jc w:val="both"/>
        <w:rPr>
          <w:color w:val="000000"/>
          <w:szCs w:val="26"/>
        </w:rPr>
      </w:pPr>
      <w:r>
        <w:rPr>
          <w:szCs w:val="26"/>
        </w:rPr>
        <w:t xml:space="preserve">Мировой судья судебного участка № 6 </w:t>
      </w:r>
      <w:r>
        <w:rPr>
          <w:szCs w:val="26"/>
        </w:rPr>
        <w:t>Нижневартовского</w:t>
      </w:r>
      <w:r>
        <w:rPr>
          <w:szCs w:val="26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 w:rsidR="0058250D">
        <w:rPr>
          <w:szCs w:val="26"/>
        </w:rPr>
        <w:t xml:space="preserve">исполняющий обязанности мирового судьи судебного участка № 12 </w:t>
      </w:r>
      <w:r w:rsidR="0058250D">
        <w:rPr>
          <w:szCs w:val="26"/>
        </w:rPr>
        <w:t>Нижневартовского</w:t>
      </w:r>
      <w:r w:rsidR="0058250D">
        <w:rPr>
          <w:szCs w:val="26"/>
        </w:rPr>
        <w:t xml:space="preserve"> судебного района города окружного значения Нижневартовска Ханты-Мансийского автономного округа – Югры, </w:t>
      </w:r>
      <w:r>
        <w:rPr>
          <w:color w:val="000099"/>
          <w:szCs w:val="26"/>
        </w:rPr>
        <w:t>находящийся по адресу: ХМАО – Югра, г. Нижневартовск, ул. Нефтяников, д. 6</w:t>
      </w:r>
      <w:r>
        <w:rPr>
          <w:color w:val="000000"/>
          <w:szCs w:val="26"/>
        </w:rPr>
        <w:t xml:space="preserve">, </w:t>
      </w:r>
    </w:p>
    <w:p w:rsidR="00737A49" w:rsidP="00737A49" w14:paraId="4101EAC1" w14:textId="77777777">
      <w:pPr>
        <w:ind w:firstLine="540"/>
        <w:jc w:val="both"/>
        <w:rPr>
          <w:szCs w:val="26"/>
        </w:rPr>
      </w:pPr>
      <w:r>
        <w:rPr>
          <w:szCs w:val="26"/>
        </w:rPr>
        <w:t xml:space="preserve">рассмотрев материалы по делу об административном правонарушении в отношении </w:t>
      </w:r>
    </w:p>
    <w:p w:rsidR="0058250D" w:rsidP="00737A49" w14:paraId="2893DB49" w14:textId="3C1A6A46">
      <w:pPr>
        <w:pStyle w:val="BodyTextIndent"/>
        <w:ind w:firstLine="540"/>
        <w:jc w:val="both"/>
        <w:rPr>
          <w:sz w:val="24"/>
          <w:szCs w:val="26"/>
        </w:rPr>
      </w:pPr>
      <w:r w:rsidRPr="00200600">
        <w:rPr>
          <w:bCs/>
          <w:sz w:val="24"/>
          <w:szCs w:val="26"/>
        </w:rPr>
        <w:t>Аврашо</w:t>
      </w:r>
      <w:r w:rsidRPr="00200600">
        <w:rPr>
          <w:bCs/>
          <w:sz w:val="24"/>
          <w:szCs w:val="26"/>
        </w:rPr>
        <w:t>ва</w:t>
      </w:r>
      <w:r w:rsidRPr="00200600">
        <w:rPr>
          <w:bCs/>
          <w:sz w:val="24"/>
          <w:szCs w:val="26"/>
        </w:rPr>
        <w:t xml:space="preserve"> Святослава Олеговича</w:t>
      </w:r>
      <w:r w:rsidR="00737A49">
        <w:rPr>
          <w:sz w:val="24"/>
          <w:szCs w:val="26"/>
        </w:rPr>
        <w:t xml:space="preserve">, </w:t>
      </w:r>
      <w:r>
        <w:rPr>
          <w:sz w:val="24"/>
          <w:szCs w:val="26"/>
        </w:rPr>
        <w:t>…</w:t>
      </w:r>
      <w:r w:rsidR="00737A49">
        <w:rPr>
          <w:sz w:val="24"/>
          <w:szCs w:val="26"/>
        </w:rPr>
        <w:t xml:space="preserve"> года рождения, уроженца </w:t>
      </w:r>
      <w:r>
        <w:rPr>
          <w:sz w:val="24"/>
          <w:szCs w:val="26"/>
        </w:rPr>
        <w:t>…</w:t>
      </w:r>
      <w:r w:rsidR="00737A49">
        <w:rPr>
          <w:sz w:val="24"/>
          <w:szCs w:val="26"/>
        </w:rPr>
        <w:t>, работающего</w:t>
      </w:r>
      <w:r>
        <w:rPr>
          <w:sz w:val="24"/>
          <w:szCs w:val="26"/>
        </w:rPr>
        <w:t xml:space="preserve"> в </w:t>
      </w:r>
      <w:r w:rsidRPr="00A77E9A">
        <w:rPr>
          <w:sz w:val="24"/>
          <w:szCs w:val="26"/>
        </w:rPr>
        <w:t xml:space="preserve">ООО </w:t>
      </w:r>
      <w:r w:rsidRPr="00A77E9A" w:rsidR="00E415EE">
        <w:rPr>
          <w:sz w:val="24"/>
          <w:szCs w:val="26"/>
        </w:rPr>
        <w:t>«Гора</w:t>
      </w:r>
      <w:r w:rsidR="00E415EE">
        <w:rPr>
          <w:sz w:val="24"/>
          <w:szCs w:val="26"/>
        </w:rPr>
        <w:t>»</w:t>
      </w:r>
      <w:r w:rsidR="00DC74F9">
        <w:rPr>
          <w:sz w:val="24"/>
          <w:szCs w:val="26"/>
        </w:rPr>
        <w:t>,</w:t>
      </w:r>
      <w:r w:rsidR="00737A49">
        <w:rPr>
          <w:sz w:val="24"/>
          <w:szCs w:val="26"/>
        </w:rPr>
        <w:t xml:space="preserve"> проживающего по адресу: </w:t>
      </w:r>
      <w:r>
        <w:rPr>
          <w:sz w:val="24"/>
          <w:szCs w:val="26"/>
        </w:rPr>
        <w:t>…</w:t>
      </w:r>
      <w:r w:rsidR="00737A49">
        <w:rPr>
          <w:sz w:val="24"/>
          <w:szCs w:val="26"/>
        </w:rPr>
        <w:t xml:space="preserve">, </w:t>
      </w:r>
      <w:r w:rsidR="00737A49">
        <w:rPr>
          <w:color w:val="FF0000"/>
          <w:sz w:val="24"/>
          <w:szCs w:val="26"/>
        </w:rPr>
        <w:t xml:space="preserve">водительское удостоверение </w:t>
      </w:r>
      <w:r>
        <w:rPr>
          <w:color w:val="FF0000"/>
          <w:sz w:val="24"/>
          <w:szCs w:val="26"/>
        </w:rPr>
        <w:t>…</w:t>
      </w:r>
      <w:r w:rsidR="00737A49">
        <w:rPr>
          <w:sz w:val="24"/>
          <w:szCs w:val="26"/>
        </w:rPr>
        <w:t>,</w:t>
      </w:r>
    </w:p>
    <w:p w:rsidR="00737A49" w:rsidP="00737A49" w14:paraId="0197D478" w14:textId="5CB861FC">
      <w:pPr>
        <w:pStyle w:val="BodyTextIndent"/>
        <w:ind w:firstLine="540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 </w:t>
      </w:r>
    </w:p>
    <w:p w:rsidR="00737A49" w:rsidP="00737A49" w14:paraId="38BEB7B7" w14:textId="77777777">
      <w:pPr>
        <w:pStyle w:val="BodyTextIndent"/>
        <w:ind w:firstLine="540"/>
        <w:jc w:val="center"/>
        <w:rPr>
          <w:sz w:val="24"/>
          <w:szCs w:val="26"/>
        </w:rPr>
      </w:pPr>
      <w:r>
        <w:rPr>
          <w:sz w:val="24"/>
          <w:szCs w:val="26"/>
        </w:rPr>
        <w:t>УСТАНОВИЛ:</w:t>
      </w:r>
    </w:p>
    <w:p w:rsidR="00737A49" w:rsidP="00737A49" w14:paraId="079AC333" w14:textId="77777777">
      <w:pPr>
        <w:pStyle w:val="BodyTextIndent"/>
        <w:tabs>
          <w:tab w:val="left" w:pos="4820"/>
        </w:tabs>
        <w:ind w:firstLine="540"/>
        <w:jc w:val="both"/>
        <w:rPr>
          <w:sz w:val="24"/>
          <w:szCs w:val="26"/>
        </w:rPr>
      </w:pPr>
    </w:p>
    <w:p w:rsidR="00737A49" w:rsidP="00737A49" w14:paraId="573F20B1" w14:textId="0A6EE0EB">
      <w:pPr>
        <w:ind w:firstLine="540"/>
        <w:jc w:val="both"/>
        <w:rPr>
          <w:szCs w:val="26"/>
        </w:rPr>
      </w:pPr>
      <w:r>
        <w:rPr>
          <w:szCs w:val="26"/>
        </w:rPr>
        <w:t>Аврашов</w:t>
      </w:r>
      <w:r>
        <w:rPr>
          <w:szCs w:val="26"/>
        </w:rPr>
        <w:t xml:space="preserve"> </w:t>
      </w:r>
      <w:r>
        <w:rPr>
          <w:szCs w:val="26"/>
        </w:rPr>
        <w:t xml:space="preserve">С.О. </w:t>
      </w:r>
      <w:r w:rsidR="00DC74F9">
        <w:rPr>
          <w:szCs w:val="26"/>
        </w:rPr>
        <w:t>2</w:t>
      </w:r>
      <w:r>
        <w:rPr>
          <w:szCs w:val="26"/>
        </w:rPr>
        <w:t>7</w:t>
      </w:r>
      <w:r w:rsidR="00B1420A">
        <w:rPr>
          <w:szCs w:val="26"/>
        </w:rPr>
        <w:t xml:space="preserve"> марта 2</w:t>
      </w:r>
      <w:r>
        <w:rPr>
          <w:szCs w:val="26"/>
        </w:rPr>
        <w:t>02</w:t>
      </w:r>
      <w:r w:rsidR="00B1420A">
        <w:rPr>
          <w:szCs w:val="26"/>
        </w:rPr>
        <w:t>5</w:t>
      </w:r>
      <w:r>
        <w:rPr>
          <w:szCs w:val="26"/>
        </w:rPr>
        <w:t xml:space="preserve"> года в </w:t>
      </w:r>
      <w:r w:rsidR="00DC74F9">
        <w:rPr>
          <w:szCs w:val="26"/>
        </w:rPr>
        <w:t>15</w:t>
      </w:r>
      <w:r>
        <w:rPr>
          <w:szCs w:val="26"/>
        </w:rPr>
        <w:t xml:space="preserve"> час. 27 мин. в районе дома № </w:t>
      </w:r>
      <w:r w:rsidR="00DC74F9">
        <w:rPr>
          <w:szCs w:val="26"/>
        </w:rPr>
        <w:t xml:space="preserve">5/3 </w:t>
      </w:r>
      <w:r>
        <w:rPr>
          <w:szCs w:val="26"/>
        </w:rPr>
        <w:t xml:space="preserve">по ул. </w:t>
      </w:r>
      <w:r w:rsidR="00DC74F9">
        <w:rPr>
          <w:szCs w:val="26"/>
        </w:rPr>
        <w:t>Лопарева</w:t>
      </w:r>
      <w:r>
        <w:rPr>
          <w:szCs w:val="26"/>
        </w:rPr>
        <w:t xml:space="preserve"> в городе Нижневартовске, управляя автомобилем «Мерседес </w:t>
      </w:r>
      <w:r>
        <w:rPr>
          <w:szCs w:val="26"/>
          <w:lang w:val="en-US"/>
        </w:rPr>
        <w:t>Benz</w:t>
      </w:r>
      <w:r>
        <w:rPr>
          <w:szCs w:val="26"/>
        </w:rPr>
        <w:t xml:space="preserve">», </w:t>
      </w:r>
      <w:r>
        <w:rPr>
          <w:szCs w:val="26"/>
        </w:rPr>
        <w:t>госномер</w:t>
      </w:r>
      <w:r>
        <w:rPr>
          <w:szCs w:val="26"/>
        </w:rPr>
        <w:t xml:space="preserve"> …</w:t>
      </w:r>
      <w:r>
        <w:rPr>
          <w:szCs w:val="26"/>
        </w:rPr>
        <w:t>, в нарушение п. 11.4 Правил дорожного движения РФ совершил обгон транспортного средства на пеш</w:t>
      </w:r>
      <w:r>
        <w:rPr>
          <w:szCs w:val="26"/>
        </w:rPr>
        <w:t>еходном переходе, обозначенном дорожными знаками 5.19.1, 5.19.2</w:t>
      </w:r>
      <w:r w:rsidR="00B1420A">
        <w:rPr>
          <w:szCs w:val="26"/>
        </w:rPr>
        <w:t>,</w:t>
      </w:r>
      <w:r w:rsidR="0033042B">
        <w:rPr>
          <w:szCs w:val="26"/>
        </w:rPr>
        <w:t xml:space="preserve"> </w:t>
      </w:r>
      <w:r>
        <w:rPr>
          <w:szCs w:val="26"/>
        </w:rPr>
        <w:t xml:space="preserve">с выездом на сторону дороги, предназначенную для встречного движения. </w:t>
      </w:r>
    </w:p>
    <w:p w:rsidR="00B1420A" w:rsidRPr="00016D6D" w:rsidP="00B1420A" w14:paraId="64E2B78D" w14:textId="2AA2E8F1">
      <w:pPr>
        <w:ind w:right="-2" w:firstLine="567"/>
        <w:jc w:val="both"/>
        <w:rPr>
          <w:color w:val="FF0000"/>
        </w:rPr>
      </w:pPr>
      <w:r w:rsidRPr="00E415EE">
        <w:rPr>
          <w:szCs w:val="26"/>
        </w:rPr>
        <w:t>Аврашов</w:t>
      </w:r>
      <w:r w:rsidRPr="00E415EE">
        <w:rPr>
          <w:szCs w:val="26"/>
        </w:rPr>
        <w:t xml:space="preserve"> С.О</w:t>
      </w:r>
      <w:r w:rsidRPr="00016D6D">
        <w:rPr>
          <w:color w:val="FF0000"/>
        </w:rPr>
        <w:t>. на рассмотрение административного материала не явился, о месте и времени его рассмотрения извещался надлежа</w:t>
      </w:r>
      <w:r w:rsidRPr="00016D6D">
        <w:rPr>
          <w:color w:val="FF0000"/>
        </w:rPr>
        <w:t xml:space="preserve">щим образом. </w:t>
      </w:r>
    </w:p>
    <w:p w:rsidR="00B1420A" w:rsidRPr="00016D6D" w:rsidP="00B1420A" w14:paraId="68A898C0" w14:textId="77777777">
      <w:pPr>
        <w:ind w:right="-2" w:firstLine="567"/>
        <w:jc w:val="both"/>
        <w:rPr>
          <w:color w:val="FF0000"/>
        </w:rPr>
      </w:pPr>
      <w:r w:rsidRPr="00016D6D">
        <w:rPr>
          <w:color w:val="FF0000"/>
        </w:rPr>
        <w:t xml:space="preserve">Повестки о вызове в суд возвращены без вручения, ввиду истечения срока хранения.  </w:t>
      </w:r>
    </w:p>
    <w:p w:rsidR="00B1420A" w:rsidRPr="00016D6D" w:rsidP="00B1420A" w14:paraId="26F8F99C" w14:textId="77777777">
      <w:pPr>
        <w:ind w:right="-2" w:firstLine="567"/>
        <w:jc w:val="both"/>
        <w:rPr>
          <w:color w:val="FF0000"/>
        </w:rPr>
      </w:pPr>
      <w:r w:rsidRPr="00016D6D">
        <w:rPr>
          <w:color w:val="FF0000"/>
        </w:rPr>
        <w:t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</w:t>
      </w:r>
      <w:r w:rsidRPr="00016D6D">
        <w:rPr>
          <w:color w:val="FF0000"/>
        </w:rPr>
        <w:t>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</w:t>
      </w:r>
      <w:r w:rsidRPr="00016D6D">
        <w:rPr>
          <w:color w:val="FF0000"/>
        </w:rPr>
        <w:t>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B1420A" w:rsidRPr="00016D6D" w:rsidP="00B1420A" w14:paraId="388C92D0" w14:textId="77777777">
      <w:pPr>
        <w:ind w:right="-2" w:firstLine="567"/>
        <w:jc w:val="both"/>
        <w:rPr>
          <w:color w:val="FF0000"/>
        </w:rPr>
      </w:pPr>
      <w:r w:rsidRPr="00016D6D">
        <w:rPr>
          <w:color w:val="FF0000"/>
        </w:rPr>
        <w:t xml:space="preserve">Порядок вручения, хранения и возврата почтовых отправлений разряда "Судебное" </w:t>
      </w:r>
      <w:r w:rsidRPr="00016D6D">
        <w:rPr>
          <w:color w:val="FF0000"/>
        </w:rPr>
        <w:t>соблюден.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737A49" w:rsidP="00B1420A" w14:paraId="2BD603BD" w14:textId="43B969F5">
      <w:pPr>
        <w:ind w:firstLine="567"/>
        <w:jc w:val="both"/>
        <w:rPr>
          <w:szCs w:val="26"/>
        </w:rPr>
      </w:pPr>
      <w:r w:rsidRPr="00016D6D">
        <w:rPr>
          <w:color w:val="FF0000"/>
        </w:rPr>
        <w:t>При указанных обстоятельствах суд считает возможным рассмотреть дело об административном прав</w:t>
      </w:r>
      <w:r w:rsidRPr="00016D6D">
        <w:rPr>
          <w:color w:val="FF0000"/>
        </w:rPr>
        <w:t xml:space="preserve">онарушении без участия </w:t>
      </w:r>
      <w:r w:rsidRPr="00E415EE" w:rsidR="00E415EE">
        <w:rPr>
          <w:szCs w:val="26"/>
        </w:rPr>
        <w:t>Аврашов</w:t>
      </w:r>
      <w:r w:rsidR="00E415EE">
        <w:rPr>
          <w:szCs w:val="26"/>
        </w:rPr>
        <w:t>а</w:t>
      </w:r>
      <w:r w:rsidRPr="00E415EE" w:rsidR="00E415EE">
        <w:rPr>
          <w:szCs w:val="26"/>
        </w:rPr>
        <w:t xml:space="preserve"> С.О</w:t>
      </w:r>
      <w:r w:rsidR="009635DA">
        <w:rPr>
          <w:szCs w:val="26"/>
        </w:rPr>
        <w:t>.</w:t>
      </w:r>
    </w:p>
    <w:p w:rsidR="00737A49" w:rsidP="00737A49" w14:paraId="4C5A308B" w14:textId="08A64C04">
      <w:pPr>
        <w:ind w:firstLine="540"/>
        <w:jc w:val="both"/>
        <w:rPr>
          <w:szCs w:val="26"/>
        </w:rPr>
      </w:pPr>
      <w:r>
        <w:rPr>
          <w:szCs w:val="26"/>
        </w:rPr>
        <w:t xml:space="preserve">Мировой судья, исследовав следующие доказательства по делу: </w:t>
      </w:r>
    </w:p>
    <w:p w:rsidR="00737A49" w:rsidP="00737A49" w14:paraId="3B0517E4" w14:textId="6DB9826D">
      <w:pPr>
        <w:ind w:firstLine="540"/>
        <w:jc w:val="both"/>
        <w:rPr>
          <w:szCs w:val="26"/>
        </w:rPr>
      </w:pPr>
      <w:r>
        <w:rPr>
          <w:szCs w:val="26"/>
        </w:rPr>
        <w:t xml:space="preserve">- протокол об административном правонарушении 86 ХМ № </w:t>
      </w:r>
      <w:r w:rsidR="00E415EE">
        <w:rPr>
          <w:szCs w:val="26"/>
        </w:rPr>
        <w:t>649372</w:t>
      </w:r>
      <w:r w:rsidR="00FC3041">
        <w:rPr>
          <w:szCs w:val="26"/>
        </w:rPr>
        <w:t xml:space="preserve"> от </w:t>
      </w:r>
      <w:r w:rsidR="00E415EE">
        <w:rPr>
          <w:szCs w:val="26"/>
        </w:rPr>
        <w:t>27</w:t>
      </w:r>
      <w:r>
        <w:rPr>
          <w:szCs w:val="26"/>
        </w:rPr>
        <w:t>.0</w:t>
      </w:r>
      <w:r w:rsidR="00B1420A">
        <w:rPr>
          <w:szCs w:val="26"/>
        </w:rPr>
        <w:t>3</w:t>
      </w:r>
      <w:r>
        <w:rPr>
          <w:szCs w:val="26"/>
        </w:rPr>
        <w:t>.202</w:t>
      </w:r>
      <w:r w:rsidR="00B1420A">
        <w:rPr>
          <w:szCs w:val="26"/>
        </w:rPr>
        <w:t>5</w:t>
      </w:r>
      <w:r>
        <w:rPr>
          <w:szCs w:val="26"/>
        </w:rPr>
        <w:t xml:space="preserve">, </w:t>
      </w:r>
      <w:r w:rsidR="00E415EE">
        <w:rPr>
          <w:szCs w:val="26"/>
        </w:rPr>
        <w:t xml:space="preserve">с объяснением </w:t>
      </w:r>
      <w:r w:rsidR="00E415EE">
        <w:rPr>
          <w:szCs w:val="26"/>
        </w:rPr>
        <w:t>Аврашова</w:t>
      </w:r>
      <w:r w:rsidR="00E415EE">
        <w:rPr>
          <w:szCs w:val="26"/>
        </w:rPr>
        <w:t xml:space="preserve"> С.О., о том, что зебры не было, поэтому пропустил знак. Перед дачей объяснений </w:t>
      </w:r>
      <w:r w:rsidR="00E415EE">
        <w:rPr>
          <w:szCs w:val="26"/>
        </w:rPr>
        <w:t>Аврашову</w:t>
      </w:r>
      <w:r w:rsidR="00E415EE">
        <w:rPr>
          <w:szCs w:val="26"/>
        </w:rPr>
        <w:t xml:space="preserve"> С.О. были разъяснены его пр</w:t>
      </w:r>
      <w:r>
        <w:rPr>
          <w:szCs w:val="26"/>
        </w:rPr>
        <w:t>оцессуальные права, предусмотренные ст. 25.1 Кодекса РФ об АП, а также возможность не свидетельствовать против себя (ст. 51 Конституции РФ)</w:t>
      </w:r>
      <w:r w:rsidR="00E415EE">
        <w:rPr>
          <w:szCs w:val="26"/>
        </w:rPr>
        <w:t>,</w:t>
      </w:r>
      <w:r>
        <w:rPr>
          <w:szCs w:val="26"/>
        </w:rPr>
        <w:t xml:space="preserve"> о чем в протоколе имеется его подпись;</w:t>
      </w:r>
    </w:p>
    <w:p w:rsidR="00737A49" w:rsidP="00737A49" w14:paraId="4D726609" w14:textId="022B56FC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- рапорт ИДПС ОГИ</w:t>
      </w:r>
      <w:r>
        <w:rPr>
          <w:sz w:val="24"/>
          <w:szCs w:val="26"/>
        </w:rPr>
        <w:t>БДД УМВД Росс</w:t>
      </w:r>
      <w:r w:rsidR="00FC3041">
        <w:rPr>
          <w:sz w:val="24"/>
          <w:szCs w:val="26"/>
        </w:rPr>
        <w:t xml:space="preserve">ии по городу Нижневартовску от </w:t>
      </w:r>
      <w:r w:rsidR="00E415EE">
        <w:rPr>
          <w:sz w:val="24"/>
          <w:szCs w:val="26"/>
        </w:rPr>
        <w:t>27</w:t>
      </w:r>
      <w:r>
        <w:rPr>
          <w:sz w:val="24"/>
          <w:szCs w:val="26"/>
        </w:rPr>
        <w:t>.0</w:t>
      </w:r>
      <w:r w:rsidR="007F2B4C">
        <w:rPr>
          <w:sz w:val="24"/>
          <w:szCs w:val="26"/>
        </w:rPr>
        <w:t>3</w:t>
      </w:r>
      <w:r>
        <w:rPr>
          <w:sz w:val="24"/>
          <w:szCs w:val="26"/>
        </w:rPr>
        <w:t>.202</w:t>
      </w:r>
      <w:r w:rsidR="007F2B4C">
        <w:rPr>
          <w:sz w:val="24"/>
          <w:szCs w:val="26"/>
        </w:rPr>
        <w:t>5</w:t>
      </w:r>
      <w:r>
        <w:rPr>
          <w:sz w:val="24"/>
          <w:szCs w:val="26"/>
        </w:rPr>
        <w:t>;</w:t>
      </w:r>
    </w:p>
    <w:p w:rsidR="00737A49" w:rsidP="00737A49" w14:paraId="38C149CD" w14:textId="77777777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color w:val="FF0000"/>
          <w:sz w:val="24"/>
          <w:szCs w:val="26"/>
        </w:rPr>
        <w:t>- дислокацию дорожных знаков и разметки</w:t>
      </w:r>
      <w:r>
        <w:rPr>
          <w:sz w:val="24"/>
          <w:szCs w:val="26"/>
        </w:rPr>
        <w:t>;</w:t>
      </w:r>
    </w:p>
    <w:p w:rsidR="0033042B" w:rsidP="00737A49" w14:paraId="6A3911D7" w14:textId="50D8D4E7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- справку ФИС ГИБДД-М, согласно которой за выезд на полосу встречного движения (ч.</w:t>
      </w:r>
      <w:r w:rsidR="007F2B4C">
        <w:rPr>
          <w:sz w:val="24"/>
          <w:szCs w:val="26"/>
        </w:rPr>
        <w:t xml:space="preserve">  4</w:t>
      </w:r>
      <w:r>
        <w:rPr>
          <w:sz w:val="24"/>
          <w:szCs w:val="26"/>
        </w:rPr>
        <w:t xml:space="preserve"> ст. 12.15 Кодекса РФ об АП), к уголовной ответственности по ст. 264.2 УК </w:t>
      </w:r>
      <w:r>
        <w:rPr>
          <w:sz w:val="24"/>
          <w:szCs w:val="26"/>
        </w:rPr>
        <w:t xml:space="preserve">РФ </w:t>
      </w:r>
      <w:r w:rsidRPr="005B03EA" w:rsidR="005B03EA">
        <w:rPr>
          <w:sz w:val="24"/>
          <w:szCs w:val="26"/>
        </w:rPr>
        <w:t>Аврашов</w:t>
      </w:r>
      <w:r w:rsidRPr="005B03EA" w:rsidR="005B03EA">
        <w:rPr>
          <w:sz w:val="24"/>
          <w:szCs w:val="26"/>
        </w:rPr>
        <w:t xml:space="preserve"> С.О</w:t>
      </w:r>
      <w:r>
        <w:rPr>
          <w:sz w:val="24"/>
          <w:szCs w:val="26"/>
        </w:rPr>
        <w:t xml:space="preserve">. до </w:t>
      </w:r>
      <w:r w:rsidR="005B03EA">
        <w:rPr>
          <w:sz w:val="24"/>
          <w:szCs w:val="26"/>
        </w:rPr>
        <w:t>27</w:t>
      </w:r>
      <w:r>
        <w:rPr>
          <w:sz w:val="24"/>
          <w:szCs w:val="26"/>
        </w:rPr>
        <w:t>.0</w:t>
      </w:r>
      <w:r w:rsidR="007F2B4C">
        <w:rPr>
          <w:sz w:val="24"/>
          <w:szCs w:val="26"/>
        </w:rPr>
        <w:t>3</w:t>
      </w:r>
      <w:r>
        <w:rPr>
          <w:sz w:val="24"/>
          <w:szCs w:val="26"/>
        </w:rPr>
        <w:t>.202</w:t>
      </w:r>
      <w:r w:rsidR="007F2B4C">
        <w:rPr>
          <w:sz w:val="24"/>
          <w:szCs w:val="26"/>
        </w:rPr>
        <w:t>5</w:t>
      </w:r>
      <w:r>
        <w:rPr>
          <w:sz w:val="24"/>
          <w:szCs w:val="26"/>
        </w:rPr>
        <w:t xml:space="preserve"> не привлекался;</w:t>
      </w:r>
    </w:p>
    <w:p w:rsidR="00426B4D" w:rsidP="00737A49" w14:paraId="0E361FE7" w14:textId="3EF93BFA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- карточку операции с ВУ;</w:t>
      </w:r>
    </w:p>
    <w:p w:rsidR="0033042B" w:rsidP="00737A49" w14:paraId="6579B8AA" w14:textId="77777777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- сведения об административных правонарушениях;</w:t>
      </w:r>
    </w:p>
    <w:p w:rsidR="007F2B4C" w:rsidP="00737A49" w14:paraId="0B78F1A5" w14:textId="77777777">
      <w:pPr>
        <w:pStyle w:val="BodyTextIndent"/>
        <w:tabs>
          <w:tab w:val="left" w:pos="4820"/>
        </w:tabs>
        <w:ind w:firstLine="567"/>
        <w:jc w:val="both"/>
        <w:rPr>
          <w:color w:val="000000"/>
          <w:sz w:val="24"/>
          <w:szCs w:val="26"/>
        </w:rPr>
      </w:pPr>
    </w:p>
    <w:p w:rsidR="007F2B4C" w:rsidP="00737A49" w14:paraId="235ACECD" w14:textId="77777777">
      <w:pPr>
        <w:pStyle w:val="BodyTextIndent"/>
        <w:tabs>
          <w:tab w:val="left" w:pos="4820"/>
        </w:tabs>
        <w:ind w:firstLine="567"/>
        <w:jc w:val="both"/>
        <w:rPr>
          <w:color w:val="000000"/>
          <w:sz w:val="24"/>
          <w:szCs w:val="26"/>
        </w:rPr>
      </w:pPr>
    </w:p>
    <w:p w:rsidR="007F2B4C" w:rsidP="00737A49" w14:paraId="6BD8C653" w14:textId="77777777">
      <w:pPr>
        <w:pStyle w:val="BodyTextIndent"/>
        <w:tabs>
          <w:tab w:val="left" w:pos="4820"/>
        </w:tabs>
        <w:ind w:firstLine="567"/>
        <w:jc w:val="both"/>
        <w:rPr>
          <w:color w:val="000000"/>
          <w:sz w:val="24"/>
          <w:szCs w:val="26"/>
        </w:rPr>
      </w:pPr>
    </w:p>
    <w:p w:rsidR="00737A49" w:rsidP="00737A49" w14:paraId="09AE515D" w14:textId="052A1564">
      <w:pPr>
        <w:pStyle w:val="BodyTextIndent"/>
        <w:tabs>
          <w:tab w:val="left" w:pos="4820"/>
        </w:tabs>
        <w:ind w:firstLine="567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 xml:space="preserve">- видеозапись события, указанного в протоколе, с диска DVD, на которой зафиксировано как автомобиль </w:t>
      </w:r>
      <w:r w:rsidRPr="00FC3041">
        <w:rPr>
          <w:color w:val="000000"/>
          <w:sz w:val="24"/>
          <w:szCs w:val="24"/>
        </w:rPr>
        <w:t>«</w:t>
      </w:r>
      <w:r w:rsidRPr="00E415EE" w:rsidR="00E415EE">
        <w:rPr>
          <w:sz w:val="24"/>
          <w:szCs w:val="24"/>
        </w:rPr>
        <w:t xml:space="preserve">Мерседес </w:t>
      </w:r>
      <w:r w:rsidRPr="00E415EE" w:rsidR="00E415EE">
        <w:rPr>
          <w:sz w:val="24"/>
          <w:szCs w:val="24"/>
        </w:rPr>
        <w:t>Benz</w:t>
      </w:r>
      <w:r w:rsidRPr="00E415EE" w:rsidR="00E415EE">
        <w:rPr>
          <w:sz w:val="24"/>
          <w:szCs w:val="24"/>
        </w:rPr>
        <w:t xml:space="preserve">», </w:t>
      </w:r>
      <w:r w:rsidRPr="00E415EE" w:rsidR="00E415EE">
        <w:rPr>
          <w:sz w:val="24"/>
          <w:szCs w:val="24"/>
        </w:rPr>
        <w:t>госномер</w:t>
      </w:r>
      <w:r w:rsidRPr="00E415EE" w:rsidR="00E415EE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>
        <w:rPr>
          <w:color w:val="000000"/>
          <w:sz w:val="24"/>
          <w:szCs w:val="26"/>
        </w:rPr>
        <w:t>, двигался по полосе дороги, предназначенной для встречного движения, параллельно автомобилям, движущимся по своей полосе в попутном направлении, совершил обгон на пешеходном переходе, после чего, перестроился на ранее занимаемую полосу. Данный участо</w:t>
      </w:r>
      <w:r>
        <w:rPr>
          <w:color w:val="000000"/>
          <w:sz w:val="24"/>
          <w:szCs w:val="26"/>
        </w:rPr>
        <w:t xml:space="preserve">к дороги имеет две полосы движения, по одной полосе в каждом направлении,  </w:t>
      </w:r>
    </w:p>
    <w:p w:rsidR="00737A49" w:rsidP="00737A49" w14:paraId="7F741D12" w14:textId="77777777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приходит к следующему.</w:t>
      </w:r>
    </w:p>
    <w:p w:rsidR="00737A49" w:rsidP="00737A49" w14:paraId="248C35E6" w14:textId="77777777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</w:t>
      </w:r>
      <w:r>
        <w:rPr>
          <w:sz w:val="24"/>
          <w:szCs w:val="26"/>
        </w:rPr>
        <w:t>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737A49" w:rsidP="00737A49" w14:paraId="31FC83DC" w14:textId="77777777">
      <w:pPr>
        <w:ind w:firstLine="540"/>
        <w:jc w:val="both"/>
        <w:rPr>
          <w:szCs w:val="26"/>
        </w:rPr>
      </w:pPr>
      <w:r>
        <w:rPr>
          <w:szCs w:val="26"/>
        </w:rPr>
        <w:t>В силу п. 1.3 Правил дорожного движения РФ участники дорожного движения обязаны знать и соблюдать отно</w:t>
      </w:r>
      <w:r>
        <w:rPr>
          <w:szCs w:val="26"/>
        </w:rPr>
        <w:t>сящиеся к ним требования Правил, сигналов светофоров, знаков и разметки, а также выполнять распоряжения регулировщиков, действующих в пределах, предоставленных им прав и регулирующих дорожное движение установленными сигналами.</w:t>
      </w:r>
    </w:p>
    <w:p w:rsidR="00737A49" w:rsidP="00737A49" w14:paraId="3F5B5774" w14:textId="77777777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Обгоном в соответствии с Прав</w:t>
      </w:r>
      <w:r>
        <w:rPr>
          <w:sz w:val="24"/>
          <w:szCs w:val="26"/>
        </w:rPr>
        <w:t>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</w:t>
      </w:r>
      <w:r>
        <w:rPr>
          <w:sz w:val="24"/>
          <w:szCs w:val="26"/>
        </w:rPr>
        <w:t>оезжей части).</w:t>
      </w:r>
    </w:p>
    <w:p w:rsidR="00737A49" w:rsidP="00737A49" w14:paraId="2E36D063" w14:textId="531D1B98">
      <w:pPr>
        <w:ind w:firstLine="567"/>
        <w:jc w:val="both"/>
        <w:rPr>
          <w:color w:val="000099"/>
          <w:szCs w:val="26"/>
        </w:rPr>
      </w:pPr>
      <w:r>
        <w:rPr>
          <w:rFonts w:eastAsia="Calibri"/>
          <w:color w:val="000099"/>
          <w:szCs w:val="26"/>
        </w:rPr>
        <w:t xml:space="preserve">Дорожные знаки </w:t>
      </w:r>
      <w:r>
        <w:rPr>
          <w:color w:val="000099"/>
          <w:szCs w:val="26"/>
        </w:rPr>
        <w:t xml:space="preserve">5.19.1, 5.19.2 обозначают «Пешеходный переход». </w:t>
      </w:r>
    </w:p>
    <w:p w:rsidR="00737A49" w:rsidP="00737A49" w14:paraId="07E5383D" w14:textId="77777777">
      <w:pPr>
        <w:ind w:firstLine="567"/>
        <w:jc w:val="both"/>
        <w:rPr>
          <w:szCs w:val="26"/>
        </w:rPr>
      </w:pPr>
      <w:r>
        <w:rPr>
          <w:szCs w:val="26"/>
        </w:rPr>
        <w:t>Согласно п. 11.4 Правил дорожного движения РФ обгон запрещен на пешеходных переходах.</w:t>
      </w:r>
    </w:p>
    <w:p w:rsidR="00737A49" w:rsidP="00737A49" w14:paraId="7FAB4091" w14:textId="249289E4">
      <w:pPr>
        <w:pStyle w:val="BodyTextIndent"/>
        <w:tabs>
          <w:tab w:val="left" w:pos="4820"/>
        </w:tabs>
        <w:ind w:firstLine="540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Факт совершения </w:t>
      </w:r>
      <w:r w:rsidRPr="005B03EA" w:rsidR="005B03EA">
        <w:rPr>
          <w:sz w:val="24"/>
          <w:szCs w:val="26"/>
        </w:rPr>
        <w:t>Аврашов</w:t>
      </w:r>
      <w:r w:rsidR="005B03EA">
        <w:rPr>
          <w:sz w:val="24"/>
          <w:szCs w:val="26"/>
        </w:rPr>
        <w:t>ым</w:t>
      </w:r>
      <w:r w:rsidRPr="005B03EA" w:rsidR="005B03EA">
        <w:rPr>
          <w:sz w:val="24"/>
          <w:szCs w:val="26"/>
        </w:rPr>
        <w:t xml:space="preserve"> С.О</w:t>
      </w:r>
      <w:r w:rsidR="0033042B">
        <w:rPr>
          <w:sz w:val="24"/>
          <w:szCs w:val="26"/>
        </w:rPr>
        <w:t>.</w:t>
      </w:r>
      <w:r>
        <w:rPr>
          <w:sz w:val="24"/>
          <w:szCs w:val="26"/>
        </w:rPr>
        <w:t xml:space="preserve"> обгона транспортного средства в нарушение Правил дорожного движ</w:t>
      </w:r>
      <w:r w:rsidR="0033042B">
        <w:rPr>
          <w:sz w:val="24"/>
          <w:szCs w:val="26"/>
        </w:rPr>
        <w:t xml:space="preserve">ения РФ установлен, виновность </w:t>
      </w:r>
      <w:r w:rsidRPr="005B03EA" w:rsidR="005B03EA">
        <w:rPr>
          <w:sz w:val="24"/>
          <w:szCs w:val="26"/>
        </w:rPr>
        <w:t>Аврашов</w:t>
      </w:r>
      <w:r w:rsidR="005B03EA">
        <w:rPr>
          <w:sz w:val="24"/>
          <w:szCs w:val="26"/>
        </w:rPr>
        <w:t>а</w:t>
      </w:r>
      <w:r w:rsidRPr="005B03EA" w:rsidR="005B03EA">
        <w:rPr>
          <w:sz w:val="24"/>
          <w:szCs w:val="26"/>
        </w:rPr>
        <w:t xml:space="preserve"> С.О</w:t>
      </w:r>
      <w:r w:rsidR="0033042B">
        <w:rPr>
          <w:sz w:val="24"/>
          <w:szCs w:val="26"/>
        </w:rPr>
        <w:t>.</w:t>
      </w:r>
      <w:r>
        <w:rPr>
          <w:sz w:val="24"/>
          <w:szCs w:val="26"/>
        </w:rPr>
        <w:t xml:space="preserve"> в совершении административного правонарушения, предусмотренного ч. 4 ст. 12.15 Кодекса РФ об АП, доказана протоколом об административном правонаруш</w:t>
      </w:r>
      <w:r>
        <w:rPr>
          <w:sz w:val="24"/>
          <w:szCs w:val="26"/>
        </w:rPr>
        <w:t>ении,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</w:t>
      </w:r>
      <w:r>
        <w:rPr>
          <w:sz w:val="24"/>
          <w:szCs w:val="26"/>
        </w:rPr>
        <w:t xml:space="preserve">а. </w:t>
      </w:r>
    </w:p>
    <w:p w:rsidR="00737A49" w:rsidP="00737A49" w14:paraId="67D8F4A8" w14:textId="74C05E41">
      <w:pPr>
        <w:ind w:firstLine="540"/>
        <w:jc w:val="both"/>
        <w:rPr>
          <w:szCs w:val="26"/>
        </w:rPr>
      </w:pPr>
      <w:r>
        <w:rPr>
          <w:szCs w:val="26"/>
        </w:rPr>
        <w:t xml:space="preserve">Своими действиями </w:t>
      </w:r>
      <w:r w:rsidRPr="005B03EA" w:rsidR="005B03EA">
        <w:rPr>
          <w:szCs w:val="26"/>
        </w:rPr>
        <w:t>Аврашов</w:t>
      </w:r>
      <w:r w:rsidRPr="005B03EA" w:rsidR="005B03EA">
        <w:rPr>
          <w:szCs w:val="26"/>
        </w:rPr>
        <w:t xml:space="preserve"> С.О</w:t>
      </w:r>
      <w:r w:rsidR="0033042B">
        <w:rPr>
          <w:szCs w:val="26"/>
        </w:rPr>
        <w:t>.</w:t>
      </w:r>
      <w:r>
        <w:rPr>
          <w:szCs w:val="26"/>
        </w:rPr>
        <w:t xml:space="preserve"> совершил административное правонарушение, предусмотренное ч. 4 ст. 12.15 Кодекса РФ об АП, – выезд в нарушение ПДД на полосу, предназначенную для встречного движения, за исключением случаев, предусмотренных ч. 3 ст. 12.15</w:t>
      </w:r>
      <w:r>
        <w:rPr>
          <w:szCs w:val="26"/>
        </w:rPr>
        <w:t xml:space="preserve"> Кодекса РФ об АП.</w:t>
      </w:r>
    </w:p>
    <w:p w:rsidR="00737A49" w:rsidP="00737A49" w14:paraId="092EC626" w14:textId="77777777">
      <w:pPr>
        <w:ind w:firstLine="540"/>
        <w:jc w:val="both"/>
        <w:rPr>
          <w:szCs w:val="26"/>
        </w:rPr>
      </w:pPr>
      <w:r>
        <w:rPr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</w:t>
      </w:r>
      <w:r>
        <w:rPr>
          <w:szCs w:val="26"/>
        </w:rPr>
        <w:t xml:space="preserve">азание необходимо назначить в виде административного штрафа. </w:t>
      </w:r>
    </w:p>
    <w:p w:rsidR="00737A49" w:rsidP="00737A49" w14:paraId="62744F9B" w14:textId="77777777">
      <w:pPr>
        <w:ind w:firstLine="540"/>
        <w:jc w:val="both"/>
        <w:rPr>
          <w:szCs w:val="26"/>
        </w:rPr>
      </w:pPr>
      <w:r>
        <w:rPr>
          <w:szCs w:val="26"/>
        </w:rPr>
        <w:t xml:space="preserve">Руководствуясь </w:t>
      </w:r>
      <w:r>
        <w:rPr>
          <w:szCs w:val="26"/>
        </w:rPr>
        <w:t>ст.ст</w:t>
      </w:r>
      <w:r>
        <w:rPr>
          <w:szCs w:val="26"/>
        </w:rPr>
        <w:t>. 29.9, 29.10 Кодекса РФ об АП, мировой судья</w:t>
      </w:r>
    </w:p>
    <w:p w:rsidR="00737A49" w:rsidP="00737A49" w14:paraId="231EE92B" w14:textId="77777777">
      <w:pPr>
        <w:jc w:val="center"/>
        <w:rPr>
          <w:szCs w:val="26"/>
        </w:rPr>
      </w:pPr>
    </w:p>
    <w:p w:rsidR="00737A49" w:rsidP="00737A49" w14:paraId="73E3D3C2" w14:textId="77777777">
      <w:pPr>
        <w:jc w:val="center"/>
        <w:rPr>
          <w:szCs w:val="26"/>
        </w:rPr>
      </w:pPr>
      <w:r>
        <w:rPr>
          <w:szCs w:val="26"/>
        </w:rPr>
        <w:t>ПОСТАНОВИЛ:</w:t>
      </w:r>
    </w:p>
    <w:p w:rsidR="00737A49" w:rsidP="00737A49" w14:paraId="063FC213" w14:textId="77777777">
      <w:pPr>
        <w:jc w:val="center"/>
        <w:rPr>
          <w:szCs w:val="26"/>
        </w:rPr>
      </w:pPr>
    </w:p>
    <w:p w:rsidR="00737A49" w:rsidP="00737A49" w14:paraId="57050B79" w14:textId="44919BBB">
      <w:pPr>
        <w:ind w:firstLine="540"/>
        <w:jc w:val="both"/>
        <w:rPr>
          <w:szCs w:val="26"/>
        </w:rPr>
      </w:pPr>
      <w:r w:rsidRPr="00200600">
        <w:rPr>
          <w:bCs/>
          <w:szCs w:val="26"/>
        </w:rPr>
        <w:t>Аврашова</w:t>
      </w:r>
      <w:r w:rsidRPr="00200600">
        <w:rPr>
          <w:bCs/>
          <w:szCs w:val="26"/>
        </w:rPr>
        <w:t xml:space="preserve"> Святослава Олеговича</w:t>
      </w:r>
      <w:r w:rsidRPr="005B03EA">
        <w:rPr>
          <w:b/>
          <w:bCs/>
          <w:szCs w:val="26"/>
        </w:rPr>
        <w:t xml:space="preserve"> </w:t>
      </w:r>
      <w:r>
        <w:rPr>
          <w:szCs w:val="26"/>
        </w:rPr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="00426B4D">
        <w:rPr>
          <w:szCs w:val="26"/>
        </w:rPr>
        <w:t>7 500 (семь тысяч пятьсот) рублей</w:t>
      </w:r>
      <w:r>
        <w:rPr>
          <w:szCs w:val="26"/>
        </w:rPr>
        <w:t>.</w:t>
      </w:r>
    </w:p>
    <w:p w:rsidR="00737A49" w:rsidRPr="0033042B" w:rsidP="00737A49" w14:paraId="7796001D" w14:textId="04506860">
      <w:pPr>
        <w:ind w:firstLine="540"/>
        <w:jc w:val="both"/>
        <w:rPr>
          <w:b/>
          <w:szCs w:val="26"/>
        </w:rPr>
      </w:pPr>
      <w:r w:rsidRPr="00CE1680">
        <w:rPr>
          <w:color w:val="660066"/>
          <w:szCs w:val="26"/>
        </w:rPr>
        <w:t xml:space="preserve">Штраф подлежит уплате </w:t>
      </w:r>
      <w:r w:rsidRPr="00CE1680">
        <w:rPr>
          <w:color w:val="660066"/>
          <w:szCs w:val="26"/>
        </w:rPr>
        <w:t xml:space="preserve">в УФК по Ханты - Мансийскому автономному округу – Югре (УМВД России по ХМАО - Югре), ИНН 8601010390, </w:t>
      </w:r>
      <w:r w:rsidRPr="00CE1680" w:rsidR="00CE1680">
        <w:rPr>
          <w:color w:val="C00000"/>
          <w:szCs w:val="26"/>
        </w:rPr>
        <w:t>кор</w:t>
      </w:r>
      <w:r w:rsidRPr="00CE1680" w:rsidR="00CE1680">
        <w:rPr>
          <w:color w:val="C00000"/>
          <w:szCs w:val="26"/>
        </w:rPr>
        <w:t>.</w:t>
      </w:r>
      <w:r w:rsidRPr="00CE1680">
        <w:rPr>
          <w:color w:val="C00000"/>
          <w:szCs w:val="26"/>
        </w:rPr>
        <w:t xml:space="preserve"> счет 401 028 102 453 700 00007 </w:t>
      </w:r>
      <w:r w:rsidRPr="00CE1680">
        <w:rPr>
          <w:color w:val="660066"/>
          <w:szCs w:val="26"/>
        </w:rPr>
        <w:t xml:space="preserve">в РКЦ Ханты – </w:t>
      </w:r>
      <w:r w:rsidRPr="00CE1680">
        <w:rPr>
          <w:color w:val="660066"/>
          <w:szCs w:val="26"/>
        </w:rPr>
        <w:t>Мансийск</w:t>
      </w:r>
      <w:r w:rsidRPr="00CE1680">
        <w:rPr>
          <w:color w:val="660066"/>
          <w:szCs w:val="26"/>
        </w:rPr>
        <w:t xml:space="preserve">//УФК по Ханты-Мансийскому автономному округу - Югре г. Ханты – </w:t>
      </w:r>
      <w:r w:rsidRPr="00CE1680">
        <w:rPr>
          <w:color w:val="660066"/>
          <w:szCs w:val="26"/>
        </w:rPr>
        <w:t>Мансийск</w:t>
      </w:r>
      <w:r w:rsidRPr="00CE1680">
        <w:rPr>
          <w:color w:val="660066"/>
          <w:szCs w:val="26"/>
        </w:rPr>
        <w:t xml:space="preserve">, </w:t>
      </w:r>
      <w:r w:rsidRPr="00CE1680">
        <w:rPr>
          <w:color w:val="C00000"/>
          <w:szCs w:val="26"/>
        </w:rPr>
        <w:t xml:space="preserve">номер счета получателя </w:t>
      </w:r>
      <w:r w:rsidRPr="00CE1680">
        <w:rPr>
          <w:color w:val="C00000"/>
          <w:szCs w:val="26"/>
        </w:rPr>
        <w:t>платежа № 03100643000000018700, БИК 007162163,</w:t>
      </w:r>
      <w:r w:rsidRPr="00CE1680">
        <w:rPr>
          <w:color w:val="660066"/>
          <w:szCs w:val="26"/>
        </w:rPr>
        <w:t xml:space="preserve"> </w:t>
      </w:r>
      <w:r w:rsidRPr="00CE1680">
        <w:rPr>
          <w:color w:val="C00000"/>
          <w:szCs w:val="26"/>
        </w:rPr>
        <w:t>КБК 188 1160 11230 1000 1140</w:t>
      </w:r>
      <w:r w:rsidRPr="00CE1680">
        <w:rPr>
          <w:color w:val="660066"/>
          <w:szCs w:val="26"/>
        </w:rPr>
        <w:t xml:space="preserve">, КПП 860101001, </w:t>
      </w:r>
      <w:r w:rsidRPr="007F2B4C">
        <w:rPr>
          <w:color w:val="006600"/>
          <w:szCs w:val="26"/>
        </w:rPr>
        <w:t>ОКТМО 71875000</w:t>
      </w:r>
      <w:r w:rsidRPr="0033042B">
        <w:rPr>
          <w:b/>
          <w:szCs w:val="26"/>
        </w:rPr>
        <w:t xml:space="preserve">, </w:t>
      </w:r>
      <w:r w:rsidRPr="0033042B">
        <w:rPr>
          <w:b/>
          <w:szCs w:val="26"/>
          <w:u w:val="single"/>
        </w:rPr>
        <w:t xml:space="preserve">УИН </w:t>
      </w:r>
      <w:r w:rsidRPr="005B03EA">
        <w:rPr>
          <w:b/>
          <w:szCs w:val="26"/>
          <w:u w:val="single"/>
        </w:rPr>
        <w:t>188 104 862 </w:t>
      </w:r>
      <w:r w:rsidR="005B03EA">
        <w:rPr>
          <w:b/>
          <w:szCs w:val="26"/>
          <w:u w:val="single"/>
        </w:rPr>
        <w:t>5</w:t>
      </w:r>
      <w:r w:rsidRPr="005B03EA">
        <w:rPr>
          <w:b/>
          <w:szCs w:val="26"/>
          <w:u w:val="single"/>
        </w:rPr>
        <w:t xml:space="preserve">04 800 </w:t>
      </w:r>
      <w:r w:rsidR="005B03EA">
        <w:rPr>
          <w:b/>
          <w:szCs w:val="26"/>
          <w:u w:val="single"/>
        </w:rPr>
        <w:t>07011</w:t>
      </w:r>
      <w:r w:rsidRPr="0033042B">
        <w:rPr>
          <w:b/>
          <w:szCs w:val="26"/>
          <w:u w:val="single"/>
        </w:rPr>
        <w:t>.</w:t>
      </w:r>
      <w:r w:rsidRPr="0033042B">
        <w:rPr>
          <w:b/>
          <w:szCs w:val="26"/>
        </w:rPr>
        <w:t xml:space="preserve"> </w:t>
      </w:r>
    </w:p>
    <w:p w:rsidR="00492D40" w:rsidP="00492D40" w14:paraId="01C970AD" w14:textId="77777777">
      <w:pPr>
        <w:tabs>
          <w:tab w:val="left" w:pos="4820"/>
        </w:tabs>
        <w:ind w:right="-1" w:firstLine="567"/>
        <w:jc w:val="both"/>
      </w:pPr>
      <w:r>
        <w:t>В соответствии со ст. 32.2 Кодекса РФ об АП административный штраф должен быть уплачен лицом, привлеченным к админис</w:t>
      </w:r>
      <w:r>
        <w:t>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</w:t>
      </w:r>
      <w:r>
        <w:t xml:space="preserve">иях. </w:t>
      </w:r>
    </w:p>
    <w:p w:rsidR="00426B4D" w:rsidP="00492D40" w14:paraId="628377AA" w14:textId="77777777">
      <w:pPr>
        <w:tabs>
          <w:tab w:val="left" w:pos="4820"/>
        </w:tabs>
        <w:ind w:right="-1" w:firstLine="567"/>
        <w:jc w:val="both"/>
      </w:pPr>
    </w:p>
    <w:p w:rsidR="00426B4D" w:rsidP="00492D40" w14:paraId="5D29EA93" w14:textId="77777777">
      <w:pPr>
        <w:tabs>
          <w:tab w:val="left" w:pos="4820"/>
        </w:tabs>
        <w:ind w:right="-1" w:firstLine="567"/>
        <w:jc w:val="both"/>
      </w:pPr>
    </w:p>
    <w:p w:rsidR="00492D40" w:rsidP="00492D40" w14:paraId="27F4483C" w14:textId="6892A752">
      <w:pPr>
        <w:tabs>
          <w:tab w:val="left" w:pos="4820"/>
        </w:tabs>
        <w:ind w:right="-1" w:firstLine="567"/>
        <w:jc w:val="both"/>
      </w:pPr>
      <w:r>
        <w:t xml:space="preserve">В соответствии с ч. 1.3 ст. 32.2 Кодекса РФ об АП при уплате административного штрафа лицом, привлеченным к административной ответственности </w:t>
      </w:r>
      <w:r w:rsidRPr="00492D40">
        <w:rPr>
          <w:u w:val="single"/>
        </w:rPr>
        <w:t>не позднее тридцати дней</w:t>
      </w:r>
      <w:r>
        <w:t xml:space="preserve"> со дня вынесения постановления о наложении административного штрафа административн</w:t>
      </w:r>
      <w:r>
        <w:t xml:space="preserve">ый штраф может быть уплачен в </w:t>
      </w:r>
      <w:r w:rsidRPr="00492D40">
        <w:rPr>
          <w:u w:val="single"/>
        </w:rPr>
        <w:t>размере 75 процентов</w:t>
      </w:r>
      <w:r>
        <w:t xml:space="preserve"> от суммы наложенного административного штрафа, то есть </w:t>
      </w:r>
      <w:r w:rsidRPr="00492D40">
        <w:rPr>
          <w:u w:val="single"/>
        </w:rPr>
        <w:t>в размере 5625 рублей</w:t>
      </w:r>
      <w:r>
        <w:t>.</w:t>
      </w:r>
    </w:p>
    <w:p w:rsidR="00492D40" w:rsidP="00492D40" w14:paraId="5A513A32" w14:textId="32C87023">
      <w:pPr>
        <w:tabs>
          <w:tab w:val="left" w:pos="4820"/>
        </w:tabs>
        <w:ind w:right="-1" w:firstLine="567"/>
        <w:jc w:val="both"/>
      </w:pPr>
      <w:r w:rsidRPr="00492D40">
        <w:t>В случае, если исполнение постановления о назначении административного штрафа было отсрочено либо рассрочено судьей, органом, д</w:t>
      </w:r>
      <w:r w:rsidRPr="00492D40">
        <w:t>олжностным лицом, вынесшими постановление, административный штраф уплачивается в полном размере.</w:t>
      </w:r>
    </w:p>
    <w:p w:rsidR="007F2B4C" w:rsidRPr="007F2B4C" w:rsidP="00492D40" w14:paraId="358767EA" w14:textId="5F91085B">
      <w:pPr>
        <w:tabs>
          <w:tab w:val="left" w:pos="4820"/>
        </w:tabs>
        <w:ind w:right="-1" w:firstLine="567"/>
        <w:jc w:val="both"/>
      </w:pPr>
      <w:r>
        <w:t xml:space="preserve">Квитанцию об оплате штрафа необходимо представить мировому судье судебного участка № 12 </w:t>
      </w:r>
      <w:r>
        <w:t>Нижневартовского</w:t>
      </w:r>
      <w:r>
        <w:t xml:space="preserve"> судебного района города окружного значения Нижневартов</w:t>
      </w:r>
      <w:r>
        <w:t xml:space="preserve">ска Ханты - Мансийского автономного округа – Югры по адресу: ХМАО – Югра, г. Нижневартовск, ул. Нефтяников, д. 6, </w:t>
      </w:r>
      <w:r>
        <w:t>каб</w:t>
      </w:r>
      <w:r>
        <w:t>. 103</w:t>
      </w:r>
      <w:r w:rsidRPr="007F2B4C">
        <w:t xml:space="preserve">. </w:t>
      </w:r>
    </w:p>
    <w:p w:rsidR="00737A49" w:rsidP="00737A49" w14:paraId="3E104856" w14:textId="63D27A34">
      <w:pPr>
        <w:tabs>
          <w:tab w:val="left" w:pos="540"/>
        </w:tabs>
        <w:ind w:right="28" w:firstLine="540"/>
        <w:jc w:val="both"/>
        <w:rPr>
          <w:color w:val="000099"/>
          <w:szCs w:val="26"/>
        </w:rPr>
      </w:pPr>
      <w:r>
        <w:rPr>
          <w:color w:val="000099"/>
          <w:szCs w:val="26"/>
        </w:rPr>
        <w:t xml:space="preserve">Постановление может быть обжаловано в </w:t>
      </w:r>
      <w:r>
        <w:rPr>
          <w:color w:val="000099"/>
          <w:szCs w:val="26"/>
        </w:rPr>
        <w:t>Нижневартовский</w:t>
      </w:r>
      <w:r>
        <w:rPr>
          <w:color w:val="000099"/>
          <w:szCs w:val="26"/>
        </w:rPr>
        <w:t xml:space="preserve"> городской суд в течение десяти </w:t>
      </w:r>
      <w:r w:rsidR="00C716D2">
        <w:rPr>
          <w:color w:val="000099"/>
          <w:szCs w:val="26"/>
        </w:rPr>
        <w:t>дней</w:t>
      </w:r>
      <w:r>
        <w:rPr>
          <w:color w:val="000099"/>
          <w:szCs w:val="26"/>
        </w:rPr>
        <w:t xml:space="preserve"> со дня вручения или получения копии постановления </w:t>
      </w:r>
      <w:r>
        <w:rPr>
          <w:color w:val="000099"/>
          <w:szCs w:val="26"/>
        </w:rPr>
        <w:t>через мирового судью</w:t>
      </w:r>
      <w:r w:rsidR="00492D40">
        <w:rPr>
          <w:color w:val="000099"/>
          <w:szCs w:val="26"/>
        </w:rPr>
        <w:t xml:space="preserve"> судебного участка № 12</w:t>
      </w:r>
      <w:r>
        <w:rPr>
          <w:color w:val="000099"/>
          <w:szCs w:val="26"/>
        </w:rPr>
        <w:t>.</w:t>
      </w:r>
    </w:p>
    <w:p w:rsidR="00737A49" w:rsidP="00737A49" w14:paraId="11B3D26D" w14:textId="77777777">
      <w:pPr>
        <w:ind w:left="540"/>
        <w:jc w:val="both"/>
        <w:rPr>
          <w:color w:val="000099"/>
          <w:szCs w:val="26"/>
        </w:rPr>
      </w:pPr>
    </w:p>
    <w:p w:rsidR="00492D40" w:rsidP="00737A49" w14:paraId="6912796F" w14:textId="77777777">
      <w:pPr>
        <w:ind w:left="540"/>
        <w:jc w:val="both"/>
        <w:rPr>
          <w:szCs w:val="26"/>
        </w:rPr>
      </w:pPr>
    </w:p>
    <w:p w:rsidR="00737A49" w:rsidP="00737A49" w14:paraId="1D61EC97" w14:textId="2C14FD31">
      <w:pPr>
        <w:ind w:firstLine="540"/>
        <w:jc w:val="both"/>
        <w:rPr>
          <w:szCs w:val="26"/>
        </w:rPr>
      </w:pPr>
      <w:r>
        <w:rPr>
          <w:szCs w:val="26"/>
        </w:rPr>
        <w:t>…</w:t>
      </w:r>
    </w:p>
    <w:p w:rsidR="00737A49" w:rsidP="00737A49" w14:paraId="50BE1A85" w14:textId="77777777">
      <w:pPr>
        <w:ind w:firstLine="540"/>
        <w:jc w:val="both"/>
        <w:rPr>
          <w:szCs w:val="26"/>
        </w:rPr>
      </w:pPr>
      <w:r>
        <w:rPr>
          <w:szCs w:val="26"/>
        </w:rPr>
        <w:t>Мировой судья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33042B">
        <w:rPr>
          <w:szCs w:val="26"/>
        </w:rPr>
        <w:t>Е.В. Аксенова</w:t>
      </w:r>
      <w:r>
        <w:rPr>
          <w:szCs w:val="26"/>
        </w:rPr>
        <w:t xml:space="preserve"> </w:t>
      </w:r>
    </w:p>
    <w:p w:rsidR="00737A49" w:rsidP="00737A49" w14:paraId="280C4CF7" w14:textId="77777777">
      <w:pPr>
        <w:ind w:firstLine="540"/>
        <w:jc w:val="both"/>
        <w:rPr>
          <w:szCs w:val="26"/>
        </w:rPr>
      </w:pPr>
    </w:p>
    <w:p w:rsidR="00492D40" w:rsidP="00737A49" w14:paraId="6D25D891" w14:textId="77777777">
      <w:pPr>
        <w:ind w:firstLine="540"/>
        <w:jc w:val="both"/>
        <w:rPr>
          <w:sz w:val="20"/>
          <w:szCs w:val="20"/>
        </w:rPr>
      </w:pPr>
    </w:p>
    <w:p w:rsidR="00737A49" w:rsidRPr="00492D40" w:rsidP="00737A49" w14:paraId="7AF161BD" w14:textId="07FE9267">
      <w:pPr>
        <w:ind w:firstLine="540"/>
        <w:jc w:val="both"/>
        <w:rPr>
          <w:sz w:val="20"/>
          <w:szCs w:val="20"/>
        </w:rPr>
      </w:pPr>
      <w:r w:rsidRPr="00492D40">
        <w:rPr>
          <w:sz w:val="20"/>
          <w:szCs w:val="20"/>
        </w:rPr>
        <w:t xml:space="preserve">Подлинник постановления находится в материалах административного дела № </w:t>
      </w:r>
      <w:r w:rsidRPr="00492D40">
        <w:rPr>
          <w:color w:val="0000FF"/>
          <w:sz w:val="20"/>
          <w:szCs w:val="20"/>
        </w:rPr>
        <w:t>5-</w:t>
      </w:r>
      <w:r w:rsidR="005B03EA">
        <w:rPr>
          <w:color w:val="0000FF"/>
          <w:sz w:val="20"/>
          <w:szCs w:val="20"/>
        </w:rPr>
        <w:t>538</w:t>
      </w:r>
      <w:r w:rsidRPr="00492D40">
        <w:rPr>
          <w:color w:val="0000FF"/>
          <w:sz w:val="20"/>
          <w:szCs w:val="20"/>
        </w:rPr>
        <w:t>-2112/202</w:t>
      </w:r>
      <w:r w:rsidRPr="00492D40" w:rsidR="00492D40">
        <w:rPr>
          <w:color w:val="0000FF"/>
          <w:sz w:val="20"/>
          <w:szCs w:val="20"/>
        </w:rPr>
        <w:t>5</w:t>
      </w:r>
      <w:r w:rsidRPr="00492D40">
        <w:rPr>
          <w:sz w:val="20"/>
          <w:szCs w:val="20"/>
        </w:rPr>
        <w:t xml:space="preserve"> мирового судьи судебного участка № 12 </w:t>
      </w:r>
      <w:r w:rsidRPr="00492D40">
        <w:rPr>
          <w:sz w:val="20"/>
          <w:szCs w:val="20"/>
        </w:rPr>
        <w:t>Нижневартовского</w:t>
      </w:r>
      <w:r w:rsidRPr="00492D40">
        <w:rPr>
          <w:sz w:val="20"/>
          <w:szCs w:val="20"/>
        </w:rPr>
        <w:t xml:space="preserve"> судебного района города окружного значения Нижневартовска ХМАО - Югры </w:t>
      </w:r>
    </w:p>
    <w:p w:rsidR="005576F3" w14:paraId="193F90D7" w14:textId="77777777"/>
    <w:sectPr w:rsidSect="00DE52F8">
      <w:pgSz w:w="11906" w:h="16838"/>
      <w:pgMar w:top="28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9B"/>
    <w:rsid w:val="00016D6D"/>
    <w:rsid w:val="00200600"/>
    <w:rsid w:val="0033042B"/>
    <w:rsid w:val="003B37AB"/>
    <w:rsid w:val="00426B4D"/>
    <w:rsid w:val="00492D40"/>
    <w:rsid w:val="004B1F69"/>
    <w:rsid w:val="004E189B"/>
    <w:rsid w:val="005576F3"/>
    <w:rsid w:val="0058250D"/>
    <w:rsid w:val="005B03EA"/>
    <w:rsid w:val="006576FD"/>
    <w:rsid w:val="00737A49"/>
    <w:rsid w:val="007F2B4C"/>
    <w:rsid w:val="0083267E"/>
    <w:rsid w:val="009635DA"/>
    <w:rsid w:val="00A77E9A"/>
    <w:rsid w:val="00B1420A"/>
    <w:rsid w:val="00B26E46"/>
    <w:rsid w:val="00C716D2"/>
    <w:rsid w:val="00CE1680"/>
    <w:rsid w:val="00DC74F9"/>
    <w:rsid w:val="00DE52F8"/>
    <w:rsid w:val="00E415EE"/>
    <w:rsid w:val="00FC30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91E566-AF92-4997-8899-1CC5830C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37A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737A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37A49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37A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37A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9635D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35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